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24C8" w14:textId="77777777" w:rsidR="00714666" w:rsidRPr="00DA5051" w:rsidRDefault="00714666" w:rsidP="00714666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051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69A2006B" w14:textId="77777777" w:rsidR="00714666" w:rsidRPr="00DA5051" w:rsidRDefault="00714666" w:rsidP="00714666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051">
        <w:rPr>
          <w:rFonts w:ascii="Times New Roman" w:hAnsi="Times New Roman" w:cs="Times New Roman"/>
          <w:b/>
          <w:sz w:val="28"/>
          <w:szCs w:val="28"/>
          <w:lang w:val="uk-UA"/>
        </w:rPr>
        <w:t>до проекту постанови Кабінету Міністрів України</w:t>
      </w:r>
    </w:p>
    <w:p w14:paraId="06F6FB24" w14:textId="77777777" w:rsidR="00714666" w:rsidRPr="00DA5051" w:rsidRDefault="00714666" w:rsidP="00714666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051">
        <w:rPr>
          <w:rFonts w:ascii="Times New Roman" w:hAnsi="Times New Roman" w:cs="Times New Roman"/>
          <w:b/>
          <w:sz w:val="28"/>
          <w:szCs w:val="28"/>
          <w:lang w:val="uk-UA"/>
        </w:rPr>
        <w:t>«Про визнання такими, що втратили чинність, деяких актів Кабінету Міністрів України»</w:t>
      </w:r>
    </w:p>
    <w:p w14:paraId="4C0D47A1" w14:textId="77777777" w:rsidR="00714666" w:rsidRPr="00DA5051" w:rsidRDefault="00714666" w:rsidP="0071466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28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uk-UA"/>
        </w:rPr>
      </w:pPr>
    </w:p>
    <w:p w14:paraId="3481C421" w14:textId="77777777" w:rsidR="00714666" w:rsidRDefault="00714666" w:rsidP="0071466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акту</w:t>
      </w:r>
    </w:p>
    <w:p w14:paraId="714DFB41" w14:textId="77777777" w:rsidR="00714666" w:rsidRPr="002B35F2" w:rsidRDefault="00714666" w:rsidP="0071466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ACE193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A5051">
        <w:rPr>
          <w:rFonts w:ascii="Times New Roman" w:hAnsi="Times New Roman" w:cs="Times New Roman"/>
          <w:sz w:val="28"/>
          <w:szCs w:val="28"/>
          <w:lang w:val="uk-UA"/>
        </w:rPr>
        <w:t xml:space="preserve">Державна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цільова програма «Ліси України» на 2010-2015 роки, розроблена відповідно до Концепції реформування та розвитку лісового господарства схваленої </w:t>
      </w:r>
      <w:r w:rsidRPr="00DA5051">
        <w:rPr>
          <w:rFonts w:ascii="Times New Roman" w:hAnsi="Times New Roman" w:cs="Times New Roman"/>
          <w:sz w:val="28"/>
          <w:szCs w:val="28"/>
          <w:lang w:val="uk-UA"/>
        </w:rPr>
        <w:t>розпорядженням Кабінету Міністрів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від 18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2006 р. № </w:t>
      </w:r>
      <w:r w:rsidRPr="00DA5051">
        <w:rPr>
          <w:rFonts w:ascii="Times New Roman" w:hAnsi="Times New Roman" w:cs="Times New Roman"/>
          <w:sz w:val="28"/>
          <w:szCs w:val="28"/>
          <w:lang w:val="uk-UA"/>
        </w:rPr>
        <w:t>208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передбачала виконання завдань та заходів у лісовій галузі. </w:t>
      </w:r>
    </w:p>
    <w:p w14:paraId="1E56B313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відповідно до Паспорту цієї цільової програми фінансування завдань та заходів передбачено лише в межах 2010-2015 роках.</w:t>
      </w:r>
    </w:p>
    <w:p w14:paraId="7F209E3D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ст. 14 Закону України «Про державні цільові програми» від </w:t>
      </w:r>
      <w:r w:rsidRPr="00B11D1F">
        <w:rPr>
          <w:rFonts w:ascii="Times New Roman" w:hAnsi="Times New Roman" w:cs="Times New Roman"/>
          <w:sz w:val="28"/>
          <w:szCs w:val="28"/>
          <w:lang w:val="uk-UA"/>
        </w:rPr>
        <w:t>18.03.2004 № 1621</w:t>
      </w:r>
      <w:r w:rsidRPr="00CD2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вищезазначена цільова програма є неактуальною, у зв’язку із завершенням строку дії її виконання. </w:t>
      </w:r>
    </w:p>
    <w:p w14:paraId="21638F29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на сьогодні існує ряд нормативно-правових актів, які регулюють суспільні відносини</w:t>
      </w:r>
      <w:r w:rsidRPr="00AC4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галузі лісового господарства, зокрема щодо визначення Порядків використання кошів державного бюджету спрямованих на здійснення заходів, виконання яких передбачено недіючою Державною цільовою програмою або у нормативно-правових актах, які визнанні такими що втратили чинність, та не відповідають ст. 20 Бюджетного кодексу України </w:t>
      </w:r>
      <w:r w:rsidRPr="00F67093">
        <w:rPr>
          <w:rFonts w:ascii="Times New Roman" w:hAnsi="Times New Roman" w:cs="Times New Roman"/>
          <w:sz w:val="28"/>
          <w:szCs w:val="28"/>
          <w:lang w:val="uk-UA"/>
        </w:rPr>
        <w:t>від 08.07.2010 № 2456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77DB42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вищезазначеним, розроблено проект постанови Кабінету Міністрів України «Про визнання такими, що втратили чинність, деяких актів Кабінету Міністрів України» (далі – проект постанови).</w:t>
      </w:r>
    </w:p>
    <w:p w14:paraId="282331C5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9390E48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093">
        <w:rPr>
          <w:rFonts w:ascii="Times New Roman" w:hAnsi="Times New Roman" w:cs="Times New Roman"/>
          <w:b/>
          <w:sz w:val="28"/>
          <w:szCs w:val="28"/>
          <w:lang w:val="uk-UA"/>
        </w:rPr>
        <w:t>2. Мета і шляхи її досягнення</w:t>
      </w:r>
    </w:p>
    <w:p w14:paraId="4CE5D771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7093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проекту постанови є:</w:t>
      </w:r>
    </w:p>
    <w:p w14:paraId="2886EA7C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приведення нормативно-правових актів до вимог Бюджетного кодексу України та Закону України «Про державні цільові програми»;</w:t>
      </w:r>
    </w:p>
    <w:p w14:paraId="5ADE681E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скасування нормативно-правових актів, які регулюють правовідносини, що вже припинилися.</w:t>
      </w:r>
    </w:p>
    <w:p w14:paraId="214D3545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A0160E6" w14:textId="77777777" w:rsidR="00714666" w:rsidRPr="00E114AB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14A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114AB">
        <w:rPr>
          <w:rFonts w:ascii="Times New Roman" w:hAnsi="Times New Roman" w:cs="Times New Roman"/>
          <w:b/>
          <w:sz w:val="28"/>
          <w:szCs w:val="28"/>
        </w:rPr>
        <w:t>Правові</w:t>
      </w:r>
      <w:proofErr w:type="spellEnd"/>
      <w:r w:rsidRPr="00E11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4AB">
        <w:rPr>
          <w:rFonts w:ascii="Times New Roman" w:hAnsi="Times New Roman" w:cs="Times New Roman"/>
          <w:b/>
          <w:sz w:val="28"/>
          <w:szCs w:val="28"/>
        </w:rPr>
        <w:t>аспекти</w:t>
      </w:r>
      <w:proofErr w:type="spellEnd"/>
    </w:p>
    <w:p w14:paraId="11EF2050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цій сфері суспільних відносин діють:</w:t>
      </w:r>
    </w:p>
    <w:p w14:paraId="1DB75EDA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</w:t>
      </w:r>
      <w:r w:rsidRPr="00E114AB">
        <w:rPr>
          <w:rFonts w:ascii="Times New Roman" w:hAnsi="Times New Roman" w:cs="Times New Roman"/>
          <w:sz w:val="28"/>
          <w:szCs w:val="28"/>
          <w:lang w:val="uk-UA"/>
        </w:rPr>
        <w:t>від 28.06.1996 № 254к;</w:t>
      </w:r>
    </w:p>
    <w:p w14:paraId="1EBE971B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Кабінет Міністрів України» </w:t>
      </w:r>
      <w:r w:rsidRPr="00E114AB">
        <w:rPr>
          <w:rFonts w:ascii="Times New Roman" w:hAnsi="Times New Roman" w:cs="Times New Roman"/>
          <w:sz w:val="28"/>
          <w:szCs w:val="28"/>
          <w:lang w:val="uk-UA"/>
        </w:rPr>
        <w:t>від 27.02.2014 № 794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B7AC58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 </w:t>
      </w:r>
      <w:r w:rsidRPr="00F67093">
        <w:rPr>
          <w:rFonts w:ascii="Times New Roman" w:hAnsi="Times New Roman" w:cs="Times New Roman"/>
          <w:sz w:val="28"/>
          <w:szCs w:val="28"/>
          <w:lang w:val="uk-UA"/>
        </w:rPr>
        <w:t>від 08.07.2010 № 2456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5B7505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державні цільові програми» від </w:t>
      </w:r>
      <w:r w:rsidRPr="00B11D1F">
        <w:rPr>
          <w:rFonts w:ascii="Times New Roman" w:hAnsi="Times New Roman" w:cs="Times New Roman"/>
          <w:sz w:val="28"/>
          <w:szCs w:val="28"/>
          <w:lang w:val="uk-UA"/>
        </w:rPr>
        <w:t>18.03.2004 № 1621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A544D7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B4EC80B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7F4">
        <w:rPr>
          <w:rFonts w:ascii="Times New Roman" w:hAnsi="Times New Roman" w:cs="Times New Roman"/>
          <w:b/>
          <w:sz w:val="28"/>
          <w:szCs w:val="28"/>
          <w:lang w:val="uk-UA"/>
        </w:rPr>
        <w:t>4. Фінансово-економічне обґрунтування</w:t>
      </w:r>
    </w:p>
    <w:p w14:paraId="285D22F7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проекту постанови не потребує додаткового фінансування з державного чи місцевих бюджетів.</w:t>
      </w:r>
    </w:p>
    <w:p w14:paraId="181336D3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342AEF01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7F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Позиція зацікавлених органів</w:t>
      </w:r>
    </w:p>
    <w:p w14:paraId="6E1FD599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постанови потребує погодження з Міністерством фінансів України, Міністерством аграрної політики і продовольства України, Міністерством економічного розвитку і торгівлі України, Державним агентством лісових ресурсів України та Державною регуляторною службою України.</w:t>
      </w:r>
    </w:p>
    <w:p w14:paraId="56523F6C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C58015B" w14:textId="77777777" w:rsidR="00714666" w:rsidRPr="00321D88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D88">
        <w:rPr>
          <w:rFonts w:ascii="Times New Roman" w:hAnsi="Times New Roman" w:cs="Times New Roman"/>
          <w:b/>
          <w:sz w:val="28"/>
          <w:szCs w:val="28"/>
          <w:lang w:val="uk-UA"/>
        </w:rPr>
        <w:t>6. Регіональний аспект</w:t>
      </w:r>
    </w:p>
    <w:p w14:paraId="4738C1D8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постанови не стосується питання розвитку адміністративно-територіальних одиниць.</w:t>
      </w:r>
    </w:p>
    <w:p w14:paraId="677167BD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04A5A990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6¹. </w:t>
      </w:r>
      <w:r w:rsidRPr="00321D88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дискримінації</w:t>
      </w:r>
    </w:p>
    <w:p w14:paraId="62669C01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проекті постанови відсутні положення, що містять ознаки дискримінації.</w:t>
      </w:r>
    </w:p>
    <w:p w14:paraId="157BB007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51CB1F8" w14:textId="77777777" w:rsidR="00714666" w:rsidRPr="00E97BEA" w:rsidRDefault="00714666" w:rsidP="0071466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7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97BEA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корупції</w:t>
      </w:r>
    </w:p>
    <w:p w14:paraId="78E43E1F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постанови не містить правил і процедур, які можуть містити ризики вчинення корупційних правопорушень.</w:t>
      </w:r>
    </w:p>
    <w:p w14:paraId="673032F4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3F1FB90C" w14:textId="77777777" w:rsidR="00714666" w:rsidRPr="00E97BEA" w:rsidRDefault="00714666" w:rsidP="00714666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7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97B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Громадське обговорення</w:t>
      </w:r>
    </w:p>
    <w:p w14:paraId="3F0AC53F" w14:textId="77777777" w:rsidR="00714666" w:rsidRDefault="00714666" w:rsidP="007146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постанови не стосується питань соціально-трудової сфери.</w:t>
      </w:r>
    </w:p>
    <w:p w14:paraId="1B3DCB18" w14:textId="77777777" w:rsidR="00714666" w:rsidRDefault="00714666" w:rsidP="00714666">
      <w:pPr>
        <w:pStyle w:val="a3"/>
        <w:numPr>
          <w:ilvl w:val="0"/>
          <w:numId w:val="1"/>
        </w:numPr>
        <w:spacing w:line="360" w:lineRule="auto"/>
        <w:ind w:hanging="5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BEA">
        <w:rPr>
          <w:rFonts w:ascii="Times New Roman" w:hAnsi="Times New Roman" w:cs="Times New Roman"/>
          <w:b/>
          <w:sz w:val="28"/>
          <w:szCs w:val="28"/>
          <w:lang w:val="uk-UA"/>
        </w:rPr>
        <w:t>Позиція соціальних партнерів</w:t>
      </w:r>
    </w:p>
    <w:p w14:paraId="2CA51CF4" w14:textId="77777777" w:rsidR="00714666" w:rsidRPr="00E97BEA" w:rsidRDefault="00714666" w:rsidP="007146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BEA">
        <w:rPr>
          <w:rFonts w:ascii="Times New Roman" w:hAnsi="Times New Roman" w:cs="Times New Roman"/>
          <w:sz w:val="28"/>
          <w:szCs w:val="28"/>
          <w:lang w:val="uk-UA"/>
        </w:rPr>
        <w:t>Проект постанови не стосується питань соціально-трудової сфери.</w:t>
      </w:r>
    </w:p>
    <w:p w14:paraId="5554902F" w14:textId="77777777" w:rsidR="00714666" w:rsidRDefault="00714666" w:rsidP="00714666">
      <w:pPr>
        <w:pStyle w:val="a3"/>
        <w:spacing w:line="360" w:lineRule="auto"/>
        <w:ind w:left="92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C4938" w14:textId="77777777" w:rsidR="00714666" w:rsidRDefault="00714666" w:rsidP="0071466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регуляторного впливу</w:t>
      </w:r>
    </w:p>
    <w:p w14:paraId="4601C3A2" w14:textId="77777777" w:rsidR="00714666" w:rsidRDefault="00714666" w:rsidP="007146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постанови не є регуляторним актом.</w:t>
      </w:r>
    </w:p>
    <w:p w14:paraId="4CBAF2F8" w14:textId="77777777" w:rsidR="00714666" w:rsidRDefault="00714666" w:rsidP="00714666">
      <w:pPr>
        <w:pStyle w:val="a3"/>
        <w:spacing w:line="360" w:lineRule="auto"/>
        <w:ind w:left="92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07FB1F" w14:textId="77777777" w:rsidR="00714666" w:rsidRDefault="00714666" w:rsidP="00714666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10¹. </w:t>
      </w:r>
      <w:r w:rsidRPr="00995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реалізації </w:t>
      </w:r>
      <w:proofErr w:type="spellStart"/>
      <w:r w:rsidRPr="00995BE5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995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ринок праці</w:t>
      </w:r>
    </w:p>
    <w:p w14:paraId="3C39A4BC" w14:textId="77777777" w:rsidR="00714666" w:rsidRDefault="00714666" w:rsidP="007146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BE5">
        <w:rPr>
          <w:rFonts w:ascii="Times New Roman" w:hAnsi="Times New Roman" w:cs="Times New Roman"/>
          <w:sz w:val="28"/>
          <w:szCs w:val="28"/>
          <w:lang w:val="uk-UA"/>
        </w:rPr>
        <w:t>Проект постанови не спрямований безпосередньо на регулювання трудових відносин, тому реалізація його положень не вплине на ринок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719D49" w14:textId="77777777" w:rsidR="00714666" w:rsidRPr="00E97BEA" w:rsidRDefault="00714666" w:rsidP="007146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BBCF5" w14:textId="77777777" w:rsidR="00714666" w:rsidRPr="00E97BEA" w:rsidRDefault="00714666" w:rsidP="0071466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Прогноз результатів </w:t>
      </w:r>
    </w:p>
    <w:p w14:paraId="2E7CC8C3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95BE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постанови дасть змогу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привести деякі акти Кабінету Міністрів України у відповідність до норм Бюджетного Кодексу України та Закону України «Про державні цільові програми».</w:t>
      </w:r>
    </w:p>
    <w:p w14:paraId="042EBECE" w14:textId="77777777" w:rsidR="00714666" w:rsidRDefault="00714666" w:rsidP="0071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прийняття вказаного проекту постанови дозволить врегулювати питання щодо нормативно-правових актів, які регулюють правовідносини, що вже припинилися.</w:t>
      </w:r>
    </w:p>
    <w:p w14:paraId="105A8FC6" w14:textId="77777777" w:rsidR="00714666" w:rsidRPr="00995BE5" w:rsidRDefault="00714666" w:rsidP="0071466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7D4A5579" w14:textId="77777777" w:rsidR="00285526" w:rsidRPr="00714666" w:rsidRDefault="00285526">
      <w:pPr>
        <w:rPr>
          <w:lang w:val="uk-UA"/>
        </w:rPr>
      </w:pPr>
      <w:bookmarkStart w:id="0" w:name="_GoBack"/>
      <w:bookmarkEnd w:id="0"/>
    </w:p>
    <w:sectPr w:rsidR="00285526" w:rsidRPr="00714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324"/>
    <w:multiLevelType w:val="hybridMultilevel"/>
    <w:tmpl w:val="687CEE78"/>
    <w:lvl w:ilvl="0" w:tplc="8A94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04A54"/>
    <w:multiLevelType w:val="hybridMultilevel"/>
    <w:tmpl w:val="81EE041C"/>
    <w:lvl w:ilvl="0" w:tplc="26563D48">
      <w:start w:val="7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66"/>
    <w:rsid w:val="00113A1D"/>
    <w:rsid w:val="00285526"/>
    <w:rsid w:val="00297731"/>
    <w:rsid w:val="005F6523"/>
    <w:rsid w:val="007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EC3B"/>
  <w15:chartTrackingRefBased/>
  <w15:docId w15:val="{2581BEB8-686E-4EA3-9805-10A20094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66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Lavrynenko</dc:creator>
  <cp:keywords/>
  <dc:description/>
  <cp:lastModifiedBy>Ihor Lavrynenko</cp:lastModifiedBy>
  <cp:revision>1</cp:revision>
  <dcterms:created xsi:type="dcterms:W3CDTF">2017-10-26T15:11:00Z</dcterms:created>
  <dcterms:modified xsi:type="dcterms:W3CDTF">2017-10-26T15:11:00Z</dcterms:modified>
</cp:coreProperties>
</file>