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D05" w14:textId="5023FA98" w:rsidR="004541B0" w:rsidRPr="007331FF" w:rsidRDefault="008400B5">
      <w:pPr>
        <w:rPr>
          <w:rFonts w:ascii="Times New Roman" w:hAnsi="Times New Roman" w:cs="Times New Roman"/>
          <w:sz w:val="28"/>
          <w:szCs w:val="28"/>
        </w:rPr>
      </w:pPr>
    </w:p>
    <w:p w14:paraId="0F518BB6" w14:textId="7E98BA01" w:rsidR="00807BAB" w:rsidRPr="007331FF" w:rsidRDefault="007331FF">
      <w:pPr>
        <w:rPr>
          <w:rFonts w:ascii="Times New Roman" w:hAnsi="Times New Roman" w:cs="Times New Roman"/>
          <w:sz w:val="28"/>
          <w:szCs w:val="28"/>
        </w:rPr>
      </w:pPr>
      <w:r w:rsidRPr="007331FF">
        <w:rPr>
          <w:rFonts w:ascii="Times New Roman" w:hAnsi="Times New Roman" w:cs="Times New Roman"/>
          <w:sz w:val="28"/>
          <w:szCs w:val="28"/>
        </w:rPr>
        <w:t>ПРЕМ</w:t>
      </w:r>
      <w:r w:rsidRPr="00367713">
        <w:rPr>
          <w:rFonts w:ascii="Times New Roman" w:hAnsi="Times New Roman" w:cs="Times New Roman"/>
          <w:sz w:val="28"/>
          <w:szCs w:val="28"/>
        </w:rPr>
        <w:t>’</w:t>
      </w:r>
      <w:r w:rsidRPr="007331FF">
        <w:rPr>
          <w:rFonts w:ascii="Times New Roman" w:hAnsi="Times New Roman" w:cs="Times New Roman"/>
          <w:sz w:val="28"/>
          <w:szCs w:val="28"/>
        </w:rPr>
        <w:t>ЄР-МІНІСТР УКРАЇНИ</w:t>
      </w:r>
    </w:p>
    <w:p w14:paraId="0283C1F0" w14:textId="77777777" w:rsidR="007331FF" w:rsidRDefault="007F5CCE">
      <w:pPr>
        <w:rPr>
          <w:rFonts w:ascii="Times New Roman" w:hAnsi="Times New Roman" w:cs="Times New Roman"/>
          <w:sz w:val="28"/>
          <w:szCs w:val="28"/>
        </w:rPr>
      </w:pPr>
      <w:r w:rsidRPr="007331FF">
        <w:rPr>
          <w:rFonts w:ascii="Times New Roman" w:hAnsi="Times New Roman" w:cs="Times New Roman"/>
          <w:sz w:val="28"/>
          <w:szCs w:val="28"/>
        </w:rPr>
        <w:tab/>
      </w:r>
      <w:r w:rsidRPr="007331FF">
        <w:rPr>
          <w:rFonts w:ascii="Times New Roman" w:hAnsi="Times New Roman" w:cs="Times New Roman"/>
          <w:sz w:val="28"/>
          <w:szCs w:val="28"/>
        </w:rPr>
        <w:tab/>
      </w:r>
      <w:r w:rsidRPr="007331FF">
        <w:rPr>
          <w:rFonts w:ascii="Times New Roman" w:hAnsi="Times New Roman" w:cs="Times New Roman"/>
          <w:sz w:val="28"/>
          <w:szCs w:val="28"/>
        </w:rPr>
        <w:tab/>
      </w:r>
      <w:r w:rsidRPr="007331FF">
        <w:rPr>
          <w:rFonts w:ascii="Times New Roman" w:hAnsi="Times New Roman" w:cs="Times New Roman"/>
          <w:sz w:val="28"/>
          <w:szCs w:val="28"/>
        </w:rPr>
        <w:tab/>
      </w:r>
      <w:r w:rsidRPr="007331FF">
        <w:rPr>
          <w:rFonts w:ascii="Times New Roman" w:hAnsi="Times New Roman" w:cs="Times New Roman"/>
          <w:sz w:val="28"/>
          <w:szCs w:val="28"/>
        </w:rPr>
        <w:tab/>
      </w:r>
      <w:r w:rsidRPr="007331FF">
        <w:rPr>
          <w:rFonts w:ascii="Times New Roman" w:hAnsi="Times New Roman" w:cs="Times New Roman"/>
          <w:sz w:val="28"/>
          <w:szCs w:val="28"/>
        </w:rPr>
        <w:tab/>
      </w:r>
      <w:r w:rsidRPr="007331FF">
        <w:rPr>
          <w:rFonts w:ascii="Times New Roman" w:hAnsi="Times New Roman" w:cs="Times New Roman"/>
          <w:sz w:val="28"/>
          <w:szCs w:val="28"/>
        </w:rPr>
        <w:tab/>
      </w:r>
      <w:r w:rsidRPr="007331FF">
        <w:rPr>
          <w:rFonts w:ascii="Times New Roman" w:hAnsi="Times New Roman" w:cs="Times New Roman"/>
          <w:sz w:val="28"/>
          <w:szCs w:val="28"/>
        </w:rPr>
        <w:tab/>
      </w:r>
    </w:p>
    <w:p w14:paraId="7092B25D" w14:textId="77777777" w:rsidR="007331FF" w:rsidRDefault="007331FF">
      <w:pPr>
        <w:rPr>
          <w:rFonts w:ascii="Times New Roman" w:hAnsi="Times New Roman" w:cs="Times New Roman"/>
          <w:sz w:val="28"/>
          <w:szCs w:val="28"/>
        </w:rPr>
      </w:pPr>
    </w:p>
    <w:p w14:paraId="70D9BE6B" w14:textId="2DC5FA6C" w:rsidR="007331FF" w:rsidRDefault="005C65D1" w:rsidP="005C65D1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C65D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C65D1">
        <w:rPr>
          <w:rFonts w:ascii="Times New Roman" w:hAnsi="Times New Roman" w:cs="Times New Roman"/>
          <w:sz w:val="28"/>
          <w:szCs w:val="28"/>
        </w:rPr>
        <w:t xml:space="preserve"> </w:t>
      </w:r>
      <w:r w:rsidR="009A13E9">
        <w:rPr>
          <w:rFonts w:ascii="Times New Roman" w:hAnsi="Times New Roman" w:cs="Times New Roman"/>
          <w:sz w:val="28"/>
          <w:szCs w:val="28"/>
        </w:rPr>
        <w:t xml:space="preserve">розпорядження Кабінету </w:t>
      </w:r>
      <w:r w:rsidR="005477EB">
        <w:rPr>
          <w:rFonts w:ascii="Times New Roman" w:hAnsi="Times New Roman" w:cs="Times New Roman"/>
          <w:sz w:val="28"/>
          <w:szCs w:val="28"/>
        </w:rPr>
        <w:t>М</w:t>
      </w:r>
      <w:r w:rsidR="009A13E9">
        <w:rPr>
          <w:rFonts w:ascii="Times New Roman" w:hAnsi="Times New Roman" w:cs="Times New Roman"/>
          <w:sz w:val="28"/>
          <w:szCs w:val="28"/>
        </w:rPr>
        <w:t xml:space="preserve">іністрів </w:t>
      </w:r>
      <w:r w:rsidR="009A13E9" w:rsidRPr="009A13E9">
        <w:rPr>
          <w:rFonts w:ascii="Times New Roman" w:hAnsi="Times New Roman" w:cs="Times New Roman"/>
          <w:sz w:val="28"/>
          <w:szCs w:val="28"/>
        </w:rPr>
        <w:t>Про затвердження плану</w:t>
      </w:r>
      <w:r w:rsidR="009A13E9">
        <w:rPr>
          <w:rFonts w:ascii="Times New Roman" w:hAnsi="Times New Roman" w:cs="Times New Roman"/>
          <w:sz w:val="28"/>
          <w:szCs w:val="28"/>
        </w:rPr>
        <w:t xml:space="preserve"> </w:t>
      </w:r>
      <w:r w:rsidRPr="005C65D1">
        <w:rPr>
          <w:rFonts w:ascii="Times New Roman" w:hAnsi="Times New Roman" w:cs="Times New Roman"/>
          <w:sz w:val="28"/>
          <w:szCs w:val="28"/>
        </w:rPr>
        <w:t>заходів на 2019 рік щодо впровадження системи рухомого (мобільного) зв'язку четвертого покоління в діапазонах радіочастот 700-900 МГц</w:t>
      </w:r>
    </w:p>
    <w:p w14:paraId="66704BF8" w14:textId="77777777" w:rsidR="007331FF" w:rsidRDefault="007331FF" w:rsidP="007331F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39005B51" w14:textId="77777777" w:rsidR="007331FF" w:rsidRDefault="007331FF" w:rsidP="007331F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</w:p>
    <w:p w14:paraId="5A690CAE" w14:textId="7D1F68B1" w:rsidR="00807BAB" w:rsidRPr="007331FF" w:rsidRDefault="007F5CCE" w:rsidP="007331F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7331FF">
        <w:rPr>
          <w:rFonts w:ascii="Times New Roman" w:hAnsi="Times New Roman" w:cs="Times New Roman"/>
          <w:b/>
          <w:sz w:val="28"/>
          <w:szCs w:val="28"/>
        </w:rPr>
        <w:t>КУБІВУ С.І.</w:t>
      </w:r>
    </w:p>
    <w:p w14:paraId="680C19C3" w14:textId="5F345FFE" w:rsidR="00031A59" w:rsidRPr="007331FF" w:rsidRDefault="00031A59">
      <w:pPr>
        <w:rPr>
          <w:rFonts w:ascii="Times New Roman" w:hAnsi="Times New Roman" w:cs="Times New Roman"/>
          <w:b/>
          <w:sz w:val="28"/>
          <w:szCs w:val="28"/>
        </w:rPr>
      </w:pPr>
      <w:r w:rsidRPr="007331FF">
        <w:rPr>
          <w:rFonts w:ascii="Times New Roman" w:hAnsi="Times New Roman" w:cs="Times New Roman"/>
          <w:b/>
          <w:sz w:val="28"/>
          <w:szCs w:val="28"/>
        </w:rPr>
        <w:tab/>
      </w:r>
      <w:r w:rsidRPr="007331FF">
        <w:rPr>
          <w:rFonts w:ascii="Times New Roman" w:hAnsi="Times New Roman" w:cs="Times New Roman"/>
          <w:b/>
          <w:sz w:val="28"/>
          <w:szCs w:val="28"/>
        </w:rPr>
        <w:tab/>
      </w:r>
      <w:r w:rsidRPr="007331FF">
        <w:rPr>
          <w:rFonts w:ascii="Times New Roman" w:hAnsi="Times New Roman" w:cs="Times New Roman"/>
          <w:b/>
          <w:sz w:val="28"/>
          <w:szCs w:val="28"/>
        </w:rPr>
        <w:tab/>
      </w:r>
      <w:r w:rsidRPr="007331FF">
        <w:rPr>
          <w:rFonts w:ascii="Times New Roman" w:hAnsi="Times New Roman" w:cs="Times New Roman"/>
          <w:b/>
          <w:sz w:val="28"/>
          <w:szCs w:val="28"/>
        </w:rPr>
        <w:tab/>
      </w:r>
      <w:r w:rsidRPr="007331FF">
        <w:rPr>
          <w:rFonts w:ascii="Times New Roman" w:hAnsi="Times New Roman" w:cs="Times New Roman"/>
          <w:b/>
          <w:sz w:val="28"/>
          <w:szCs w:val="28"/>
        </w:rPr>
        <w:tab/>
      </w:r>
      <w:r w:rsidRPr="007331FF">
        <w:rPr>
          <w:rFonts w:ascii="Times New Roman" w:hAnsi="Times New Roman" w:cs="Times New Roman"/>
          <w:b/>
          <w:sz w:val="28"/>
          <w:szCs w:val="28"/>
        </w:rPr>
        <w:tab/>
        <w:t>ЄВДОЧЕНКУ Л.О.</w:t>
      </w:r>
    </w:p>
    <w:p w14:paraId="144CE30A" w14:textId="030C5BE0" w:rsidR="007F5CCE" w:rsidRPr="007331FF" w:rsidRDefault="007F5CCE" w:rsidP="007331F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7331FF">
        <w:rPr>
          <w:rFonts w:ascii="Times New Roman" w:hAnsi="Times New Roman" w:cs="Times New Roman"/>
          <w:b/>
          <w:sz w:val="28"/>
          <w:szCs w:val="28"/>
        </w:rPr>
        <w:t>РИЖЕНКУ О.В.</w:t>
      </w:r>
    </w:p>
    <w:p w14:paraId="48E55B98" w14:textId="07B1F32B" w:rsidR="007331FF" w:rsidRPr="007331FF" w:rsidRDefault="007331FF" w:rsidP="007331FF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7331FF">
        <w:rPr>
          <w:rFonts w:ascii="Times New Roman" w:hAnsi="Times New Roman" w:cs="Times New Roman"/>
          <w:b/>
          <w:sz w:val="28"/>
          <w:szCs w:val="28"/>
        </w:rPr>
        <w:t>ПОЛТ</w:t>
      </w:r>
      <w:r w:rsidR="00367713">
        <w:rPr>
          <w:rFonts w:ascii="Times New Roman" w:hAnsi="Times New Roman" w:cs="Times New Roman"/>
          <w:b/>
          <w:sz w:val="28"/>
          <w:szCs w:val="28"/>
        </w:rPr>
        <w:t>О</w:t>
      </w:r>
      <w:r w:rsidRPr="007331FF">
        <w:rPr>
          <w:rFonts w:ascii="Times New Roman" w:hAnsi="Times New Roman" w:cs="Times New Roman"/>
          <w:b/>
          <w:sz w:val="28"/>
          <w:szCs w:val="28"/>
        </w:rPr>
        <w:t>РАКУ С.Т.</w:t>
      </w:r>
    </w:p>
    <w:p w14:paraId="01B51404" w14:textId="77538C94" w:rsidR="007331FF" w:rsidRDefault="007331FF" w:rsidP="007331FF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7331FF">
        <w:rPr>
          <w:rFonts w:ascii="Times New Roman" w:hAnsi="Times New Roman" w:cs="Times New Roman"/>
          <w:b/>
          <w:sz w:val="28"/>
          <w:szCs w:val="28"/>
        </w:rPr>
        <w:t>ЖИВОТОВСЬКОМУ О.М. (за згодою)</w:t>
      </w:r>
    </w:p>
    <w:p w14:paraId="5B450CE4" w14:textId="66A4D2BC" w:rsidR="007331FF" w:rsidRPr="007331FF" w:rsidRDefault="005C65D1" w:rsidP="007331FF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5C65D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РТЕМЕНКУ</w:t>
      </w:r>
      <w:r w:rsidR="00BC2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5D1">
        <w:rPr>
          <w:rFonts w:ascii="Times New Roman" w:hAnsi="Times New Roman" w:cs="Times New Roman"/>
          <w:b/>
          <w:sz w:val="28"/>
          <w:szCs w:val="28"/>
        </w:rPr>
        <w:t>Ю</w:t>
      </w:r>
      <w:r w:rsidR="00BC2BBB">
        <w:rPr>
          <w:rFonts w:ascii="Times New Roman" w:hAnsi="Times New Roman" w:cs="Times New Roman"/>
          <w:b/>
          <w:sz w:val="28"/>
          <w:szCs w:val="28"/>
        </w:rPr>
        <w:t>.</w:t>
      </w:r>
      <w:r w:rsidRPr="005C65D1">
        <w:rPr>
          <w:rFonts w:ascii="Times New Roman" w:hAnsi="Times New Roman" w:cs="Times New Roman"/>
          <w:b/>
          <w:sz w:val="28"/>
          <w:szCs w:val="28"/>
        </w:rPr>
        <w:t>А</w:t>
      </w:r>
      <w:r w:rsidR="00BC2B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2BBB" w:rsidRPr="007331FF">
        <w:rPr>
          <w:rFonts w:ascii="Times New Roman" w:hAnsi="Times New Roman" w:cs="Times New Roman"/>
          <w:b/>
          <w:sz w:val="28"/>
          <w:szCs w:val="28"/>
        </w:rPr>
        <w:t>(за згодою)</w:t>
      </w:r>
    </w:p>
    <w:p w14:paraId="3D330F58" w14:textId="6AE07A1C" w:rsidR="00807BAB" w:rsidRPr="007331FF" w:rsidRDefault="00807BAB">
      <w:pPr>
        <w:rPr>
          <w:rFonts w:ascii="Times New Roman" w:hAnsi="Times New Roman" w:cs="Times New Roman"/>
          <w:sz w:val="28"/>
          <w:szCs w:val="28"/>
        </w:rPr>
      </w:pPr>
    </w:p>
    <w:p w14:paraId="2AB03238" w14:textId="4619942D" w:rsidR="00807BAB" w:rsidRPr="007331FF" w:rsidRDefault="00807BAB">
      <w:pPr>
        <w:rPr>
          <w:rFonts w:ascii="Times New Roman" w:hAnsi="Times New Roman" w:cs="Times New Roman"/>
          <w:sz w:val="28"/>
          <w:szCs w:val="28"/>
        </w:rPr>
      </w:pPr>
      <w:r w:rsidRPr="007331FF">
        <w:rPr>
          <w:rFonts w:ascii="Times New Roman" w:hAnsi="Times New Roman" w:cs="Times New Roman"/>
          <w:sz w:val="28"/>
          <w:szCs w:val="28"/>
        </w:rPr>
        <w:tab/>
      </w:r>
    </w:p>
    <w:p w14:paraId="5E0BBB7E" w14:textId="6AA5CE1C" w:rsidR="00934282" w:rsidRDefault="00807BAB" w:rsidP="008B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1FF">
        <w:rPr>
          <w:rFonts w:ascii="Times New Roman" w:hAnsi="Times New Roman" w:cs="Times New Roman"/>
          <w:sz w:val="28"/>
          <w:szCs w:val="28"/>
        </w:rPr>
        <w:t>Прошу опрацювати проект плану заходів на 2019 рік щодо впровадження системи рухомого (мобільного) зв'язку четвертого покоління в діапазонах радіочастот 700-900 МГц</w:t>
      </w:r>
      <w:bookmarkStart w:id="0" w:name="_GoBack"/>
      <w:bookmarkEnd w:id="0"/>
      <w:r w:rsidR="00934282">
        <w:rPr>
          <w:rFonts w:ascii="Times New Roman" w:hAnsi="Times New Roman" w:cs="Times New Roman"/>
          <w:sz w:val="28"/>
          <w:szCs w:val="28"/>
        </w:rPr>
        <w:t>.</w:t>
      </w:r>
    </w:p>
    <w:p w14:paraId="2CA7C051" w14:textId="788CF872" w:rsidR="00D50F46" w:rsidRPr="007331FF" w:rsidRDefault="00D50F46" w:rsidP="00D50F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зауваження </w:t>
      </w:r>
      <w:r w:rsidR="005477EB">
        <w:rPr>
          <w:rFonts w:ascii="Times New Roman" w:hAnsi="Times New Roman" w:cs="Times New Roman"/>
          <w:sz w:val="28"/>
          <w:szCs w:val="28"/>
        </w:rPr>
        <w:t xml:space="preserve">до нього </w:t>
      </w:r>
      <w:r>
        <w:rPr>
          <w:rFonts w:ascii="Times New Roman" w:hAnsi="Times New Roman" w:cs="Times New Roman"/>
          <w:sz w:val="28"/>
          <w:szCs w:val="28"/>
        </w:rPr>
        <w:t>та п</w:t>
      </w:r>
      <w:r w:rsidR="009A13E9">
        <w:rPr>
          <w:rFonts w:ascii="Times New Roman" w:hAnsi="Times New Roman" w:cs="Times New Roman"/>
          <w:sz w:val="28"/>
          <w:szCs w:val="28"/>
        </w:rPr>
        <w:t>ідготувати документи для р</w:t>
      </w:r>
      <w:r w:rsidR="0040475E" w:rsidRPr="007331FF">
        <w:rPr>
          <w:rFonts w:ascii="Times New Roman" w:hAnsi="Times New Roman" w:cs="Times New Roman"/>
          <w:sz w:val="28"/>
          <w:szCs w:val="28"/>
        </w:rPr>
        <w:t>озгля</w:t>
      </w:r>
      <w:r w:rsidR="009A13E9">
        <w:rPr>
          <w:rFonts w:ascii="Times New Roman" w:hAnsi="Times New Roman" w:cs="Times New Roman"/>
          <w:sz w:val="28"/>
          <w:szCs w:val="28"/>
        </w:rPr>
        <w:t>ду</w:t>
      </w:r>
      <w:r w:rsidR="0040475E" w:rsidRPr="007331FF">
        <w:rPr>
          <w:rFonts w:ascii="Times New Roman" w:hAnsi="Times New Roman" w:cs="Times New Roman"/>
          <w:sz w:val="28"/>
          <w:szCs w:val="28"/>
        </w:rPr>
        <w:t xml:space="preserve"> зазначен</w:t>
      </w:r>
      <w:r w:rsidR="009A13E9">
        <w:rPr>
          <w:rFonts w:ascii="Times New Roman" w:hAnsi="Times New Roman" w:cs="Times New Roman"/>
          <w:sz w:val="28"/>
          <w:szCs w:val="28"/>
        </w:rPr>
        <w:t>ого</w:t>
      </w:r>
      <w:r w:rsidR="0040475E" w:rsidRPr="007331F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A13E9">
        <w:rPr>
          <w:rFonts w:ascii="Times New Roman" w:hAnsi="Times New Roman" w:cs="Times New Roman"/>
          <w:sz w:val="28"/>
          <w:szCs w:val="28"/>
        </w:rPr>
        <w:t>у</w:t>
      </w:r>
      <w:r w:rsidR="0040475E" w:rsidRPr="007331FF">
        <w:rPr>
          <w:rFonts w:ascii="Times New Roman" w:hAnsi="Times New Roman" w:cs="Times New Roman"/>
          <w:sz w:val="28"/>
          <w:szCs w:val="28"/>
        </w:rPr>
        <w:t xml:space="preserve"> на черговому засіданні Кабінету Міністрів</w:t>
      </w:r>
      <w:r w:rsidR="00FD05E6">
        <w:rPr>
          <w:rFonts w:ascii="Times New Roman" w:hAnsi="Times New Roman" w:cs="Times New Roman"/>
          <w:sz w:val="28"/>
          <w:szCs w:val="28"/>
        </w:rPr>
        <w:t xml:space="preserve"> для подальшого в</w:t>
      </w:r>
      <w:r w:rsidRPr="007331FF">
        <w:rPr>
          <w:rFonts w:ascii="Times New Roman" w:hAnsi="Times New Roman" w:cs="Times New Roman"/>
          <w:sz w:val="28"/>
          <w:szCs w:val="28"/>
        </w:rPr>
        <w:t>жит</w:t>
      </w:r>
      <w:r w:rsidR="00FD05E6">
        <w:rPr>
          <w:rFonts w:ascii="Times New Roman" w:hAnsi="Times New Roman" w:cs="Times New Roman"/>
          <w:sz w:val="28"/>
          <w:szCs w:val="28"/>
        </w:rPr>
        <w:t>тя</w:t>
      </w:r>
      <w:r w:rsidRPr="007331FF">
        <w:rPr>
          <w:rFonts w:ascii="Times New Roman" w:hAnsi="Times New Roman" w:cs="Times New Roman"/>
          <w:sz w:val="28"/>
          <w:szCs w:val="28"/>
        </w:rPr>
        <w:t xml:space="preserve"> відповідн</w:t>
      </w:r>
      <w:r w:rsidR="00FD05E6">
        <w:rPr>
          <w:rFonts w:ascii="Times New Roman" w:hAnsi="Times New Roman" w:cs="Times New Roman"/>
          <w:sz w:val="28"/>
          <w:szCs w:val="28"/>
        </w:rPr>
        <w:t>их</w:t>
      </w:r>
      <w:r w:rsidRPr="007331FF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FD05E6">
        <w:rPr>
          <w:rFonts w:ascii="Times New Roman" w:hAnsi="Times New Roman" w:cs="Times New Roman"/>
          <w:sz w:val="28"/>
          <w:szCs w:val="28"/>
        </w:rPr>
        <w:t>ів</w:t>
      </w:r>
      <w:r w:rsidRPr="007331FF">
        <w:rPr>
          <w:rFonts w:ascii="Times New Roman" w:hAnsi="Times New Roman" w:cs="Times New Roman"/>
          <w:sz w:val="28"/>
          <w:szCs w:val="28"/>
        </w:rPr>
        <w:t xml:space="preserve"> </w:t>
      </w:r>
      <w:r w:rsidR="00FD05E6">
        <w:rPr>
          <w:rFonts w:ascii="Times New Roman" w:hAnsi="Times New Roman" w:cs="Times New Roman"/>
          <w:sz w:val="28"/>
          <w:szCs w:val="28"/>
        </w:rPr>
        <w:t>щодо</w:t>
      </w:r>
      <w:r w:rsidRPr="007331FF">
        <w:rPr>
          <w:rFonts w:ascii="Times New Roman" w:hAnsi="Times New Roman" w:cs="Times New Roman"/>
          <w:sz w:val="28"/>
          <w:szCs w:val="28"/>
        </w:rPr>
        <w:t xml:space="preserve"> впровадження </w:t>
      </w:r>
      <w:r w:rsidR="005477EB" w:rsidRPr="007331FF">
        <w:rPr>
          <w:rFonts w:ascii="Times New Roman" w:hAnsi="Times New Roman" w:cs="Times New Roman"/>
          <w:sz w:val="28"/>
          <w:szCs w:val="28"/>
        </w:rPr>
        <w:t xml:space="preserve">у 2019 році </w:t>
      </w:r>
      <w:r w:rsidRPr="007331FF">
        <w:rPr>
          <w:rFonts w:ascii="Times New Roman" w:hAnsi="Times New Roman" w:cs="Times New Roman"/>
          <w:sz w:val="28"/>
          <w:szCs w:val="28"/>
        </w:rPr>
        <w:t>системи рухомого (мобільного) зв'язку четвертого покоління в діапазонах радіочастот 700-900 МГц.</w:t>
      </w:r>
    </w:p>
    <w:p w14:paraId="0D0B0F91" w14:textId="3DA511D0" w:rsidR="0040475E" w:rsidRPr="007331FF" w:rsidRDefault="0040475E" w:rsidP="008B4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3E1960" w14:textId="51602727" w:rsidR="007331FF" w:rsidRPr="007331FF" w:rsidRDefault="007331FF" w:rsidP="00807B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CAF49B" w14:textId="3516DEA9" w:rsidR="007331FF" w:rsidRPr="007331FF" w:rsidRDefault="007331FF" w:rsidP="00807B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968D914" w14:textId="4841517A" w:rsidR="007331FF" w:rsidRPr="007331FF" w:rsidRDefault="007331FF" w:rsidP="007331FF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7331FF">
        <w:rPr>
          <w:rFonts w:ascii="Times New Roman" w:hAnsi="Times New Roman" w:cs="Times New Roman"/>
          <w:b/>
          <w:sz w:val="28"/>
          <w:szCs w:val="28"/>
        </w:rPr>
        <w:t>Володимир ГРОЙСМАН</w:t>
      </w:r>
    </w:p>
    <w:sectPr w:rsidR="007331FF" w:rsidRPr="00733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DB"/>
    <w:rsid w:val="00031A59"/>
    <w:rsid w:val="00094FDB"/>
    <w:rsid w:val="002E7CE2"/>
    <w:rsid w:val="00367713"/>
    <w:rsid w:val="0040475E"/>
    <w:rsid w:val="00440032"/>
    <w:rsid w:val="004A2C13"/>
    <w:rsid w:val="005477EB"/>
    <w:rsid w:val="005C65D1"/>
    <w:rsid w:val="007331FF"/>
    <w:rsid w:val="007F5CCE"/>
    <w:rsid w:val="00807BAB"/>
    <w:rsid w:val="008400B5"/>
    <w:rsid w:val="008B432F"/>
    <w:rsid w:val="00934282"/>
    <w:rsid w:val="009A13E9"/>
    <w:rsid w:val="009E5D3A"/>
    <w:rsid w:val="00BC2BBB"/>
    <w:rsid w:val="00C54D84"/>
    <w:rsid w:val="00D50F46"/>
    <w:rsid w:val="00D8620B"/>
    <w:rsid w:val="00FD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D29F"/>
  <w15:chartTrackingRefBased/>
  <w15:docId w15:val="{54B532AA-DABB-481D-83DF-4482FB23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 Schegol</dc:creator>
  <cp:keywords/>
  <dc:description/>
  <cp:lastModifiedBy>Glib Schegol</cp:lastModifiedBy>
  <cp:revision>11</cp:revision>
  <dcterms:created xsi:type="dcterms:W3CDTF">2019-02-14T08:28:00Z</dcterms:created>
  <dcterms:modified xsi:type="dcterms:W3CDTF">2019-02-20T10:28:00Z</dcterms:modified>
</cp:coreProperties>
</file>